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D5" w:rsidRPr="002F2E51" w:rsidRDefault="00DA51C1" w:rsidP="002F2E51">
      <w:pPr>
        <w:tabs>
          <w:tab w:val="left" w:pos="368"/>
        </w:tabs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2F2E51">
        <w:rPr>
          <w:rFonts w:cs="David" w:hint="cs"/>
          <w:b/>
          <w:bCs/>
          <w:sz w:val="28"/>
          <w:szCs w:val="28"/>
          <w:rtl/>
        </w:rPr>
        <w:t xml:space="preserve">מבחן מסכם בתלמוד </w:t>
      </w:r>
      <w:r w:rsidRPr="002F2E51">
        <w:rPr>
          <w:rFonts w:cs="David"/>
          <w:b/>
          <w:bCs/>
          <w:sz w:val="28"/>
          <w:szCs w:val="28"/>
          <w:rtl/>
        </w:rPr>
        <w:t>–</w:t>
      </w:r>
      <w:r w:rsidRPr="002F2E51">
        <w:rPr>
          <w:rFonts w:cs="David" w:hint="cs"/>
          <w:b/>
          <w:bCs/>
          <w:sz w:val="28"/>
          <w:szCs w:val="28"/>
          <w:rtl/>
        </w:rPr>
        <w:t xml:space="preserve"> מחצית א</w:t>
      </w:r>
    </w:p>
    <w:p w:rsidR="00DA51C1" w:rsidRPr="002F2E51" w:rsidRDefault="00DA51C1" w:rsidP="002F2E51">
      <w:pPr>
        <w:tabs>
          <w:tab w:val="left" w:pos="368"/>
        </w:tabs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2F2E51">
        <w:rPr>
          <w:rFonts w:cs="David" w:hint="cs"/>
          <w:b/>
          <w:bCs/>
          <w:sz w:val="24"/>
          <w:szCs w:val="24"/>
          <w:rtl/>
        </w:rPr>
        <w:t xml:space="preserve">חלק א </w:t>
      </w:r>
      <w:r w:rsidRPr="002F2E51">
        <w:rPr>
          <w:rFonts w:cs="David"/>
          <w:b/>
          <w:bCs/>
          <w:sz w:val="24"/>
          <w:szCs w:val="24"/>
          <w:rtl/>
        </w:rPr>
        <w:t>–</w:t>
      </w:r>
      <w:r w:rsidRPr="002F2E51">
        <w:rPr>
          <w:rFonts w:cs="David" w:hint="cs"/>
          <w:b/>
          <w:bCs/>
          <w:sz w:val="24"/>
          <w:szCs w:val="24"/>
          <w:rtl/>
        </w:rPr>
        <w:t xml:space="preserve"> שאלות מהסוגיות המרכזיות </w:t>
      </w:r>
      <w:r w:rsidRPr="002F2E51">
        <w:rPr>
          <w:rFonts w:cs="David"/>
          <w:b/>
          <w:bCs/>
          <w:sz w:val="24"/>
          <w:szCs w:val="24"/>
          <w:rtl/>
        </w:rPr>
        <w:t>–</w:t>
      </w:r>
      <w:r w:rsidRPr="002F2E51">
        <w:rPr>
          <w:rFonts w:cs="David" w:hint="cs"/>
          <w:b/>
          <w:bCs/>
          <w:sz w:val="24"/>
          <w:szCs w:val="24"/>
          <w:rtl/>
        </w:rPr>
        <w:t xml:space="preserve"> ענה על 2 מבין 3 השאלות שלפניך </w:t>
      </w:r>
      <w:r w:rsidRPr="002F2E51">
        <w:rPr>
          <w:rFonts w:cs="David"/>
          <w:b/>
          <w:bCs/>
          <w:sz w:val="24"/>
          <w:szCs w:val="24"/>
          <w:rtl/>
        </w:rPr>
        <w:t>–</w:t>
      </w:r>
      <w:r w:rsidRPr="002F2E51">
        <w:rPr>
          <w:rFonts w:cs="David" w:hint="cs"/>
          <w:b/>
          <w:bCs/>
          <w:sz w:val="24"/>
          <w:szCs w:val="24"/>
          <w:rtl/>
        </w:rPr>
        <w:t xml:space="preserve"> 40 </w:t>
      </w:r>
      <w:proofErr w:type="spellStart"/>
      <w:r w:rsidRPr="002F2E51">
        <w:rPr>
          <w:rFonts w:cs="David" w:hint="cs"/>
          <w:b/>
          <w:bCs/>
          <w:sz w:val="24"/>
          <w:szCs w:val="24"/>
          <w:rtl/>
        </w:rPr>
        <w:t>נק</w:t>
      </w:r>
      <w:proofErr w:type="spellEnd"/>
      <w:r w:rsidRPr="002F2E51">
        <w:rPr>
          <w:rFonts w:cs="David" w:hint="cs"/>
          <w:b/>
          <w:bCs/>
          <w:sz w:val="24"/>
          <w:szCs w:val="24"/>
          <w:rtl/>
        </w:rPr>
        <w:t>':</w:t>
      </w:r>
    </w:p>
    <w:p w:rsidR="00DA51C1" w:rsidRPr="002F2E51" w:rsidRDefault="00DA51C1" w:rsidP="002F2E51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0" w:firstLine="0"/>
        <w:jc w:val="both"/>
        <w:rPr>
          <w:rFonts w:cs="David"/>
          <w:b/>
          <w:bCs/>
          <w:sz w:val="24"/>
          <w:szCs w:val="24"/>
        </w:rPr>
      </w:pPr>
      <w:r w:rsidRPr="002F2E51">
        <w:rPr>
          <w:rFonts w:cs="David" w:hint="cs"/>
          <w:b/>
          <w:bCs/>
          <w:sz w:val="24"/>
          <w:szCs w:val="24"/>
          <w:rtl/>
        </w:rPr>
        <w:t xml:space="preserve">סוגיית </w:t>
      </w:r>
      <w:proofErr w:type="spellStart"/>
      <w:r w:rsidRPr="002F2E51">
        <w:rPr>
          <w:rFonts w:cs="David" w:hint="cs"/>
          <w:b/>
          <w:bCs/>
          <w:sz w:val="24"/>
          <w:szCs w:val="24"/>
          <w:rtl/>
        </w:rPr>
        <w:t>יאוש</w:t>
      </w:r>
      <w:proofErr w:type="spellEnd"/>
      <w:r w:rsidRPr="002F2E51">
        <w:rPr>
          <w:rFonts w:cs="David" w:hint="cs"/>
          <w:b/>
          <w:bCs/>
          <w:sz w:val="24"/>
          <w:szCs w:val="24"/>
          <w:rtl/>
        </w:rPr>
        <w:t xml:space="preserve"> שלא מדעת</w:t>
      </w:r>
    </w:p>
    <w:p w:rsidR="00DA51C1" w:rsidRPr="002F2E51" w:rsidRDefault="00DA51C1" w:rsidP="002F2E51">
      <w:pPr>
        <w:pStyle w:val="a3"/>
        <w:numPr>
          <w:ilvl w:val="0"/>
          <w:numId w:val="2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בתחילת הסוגיה הגמרא מציגה את מחלוקת </w:t>
      </w:r>
      <w:proofErr w:type="spellStart"/>
      <w:r w:rsidRPr="002F2E51">
        <w:rPr>
          <w:rFonts w:cs="David" w:hint="cs"/>
          <w:sz w:val="24"/>
          <w:szCs w:val="24"/>
          <w:rtl/>
        </w:rPr>
        <w:t>אביי</w:t>
      </w:r>
      <w:proofErr w:type="spellEnd"/>
      <w:r w:rsidRPr="002F2E51">
        <w:rPr>
          <w:rFonts w:cs="David" w:hint="cs"/>
          <w:sz w:val="24"/>
          <w:szCs w:val="24"/>
          <w:rtl/>
        </w:rPr>
        <w:t xml:space="preserve"> ורבא. כתוב מה מחלוקתם, במה הם מסכימים זה לדעתו של זה ומדוע, ומה הסברה של כל אחד מהם.</w:t>
      </w:r>
    </w:p>
    <w:p w:rsidR="00DA51C1" w:rsidRPr="002F2E51" w:rsidRDefault="00DA51C1" w:rsidP="002F2E51">
      <w:pPr>
        <w:pStyle w:val="a3"/>
        <w:numPr>
          <w:ilvl w:val="0"/>
          <w:numId w:val="2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תא שמע התורם של מדעת </w:t>
      </w:r>
      <w:r w:rsidRPr="002F2E51">
        <w:rPr>
          <w:rFonts w:cs="David"/>
          <w:sz w:val="24"/>
          <w:szCs w:val="24"/>
          <w:rtl/>
        </w:rPr>
        <w:t>–</w:t>
      </w:r>
      <w:r w:rsidRPr="002F2E51">
        <w:rPr>
          <w:rFonts w:cs="David" w:hint="cs"/>
          <w:sz w:val="24"/>
          <w:szCs w:val="24"/>
          <w:rtl/>
        </w:rPr>
        <w:t xml:space="preserve"> הבא את מהלך הגמרא בתא-שמע זו: </w:t>
      </w:r>
    </w:p>
    <w:p w:rsidR="00DA51C1" w:rsidRPr="002F2E51" w:rsidRDefault="00DA51C1" w:rsidP="002F2E51">
      <w:pPr>
        <w:pStyle w:val="a3"/>
        <w:numPr>
          <w:ilvl w:val="0"/>
          <w:numId w:val="3"/>
        </w:numPr>
        <w:tabs>
          <w:tab w:val="left" w:pos="368"/>
          <w:tab w:val="left" w:pos="1076"/>
        </w:tabs>
        <w:spacing w:line="360" w:lineRule="auto"/>
        <w:ind w:left="793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הסבר את התוספתא וכיצד היא מסייעת </w:t>
      </w:r>
      <w:proofErr w:type="spellStart"/>
      <w:r w:rsidRPr="002F2E51">
        <w:rPr>
          <w:rFonts w:cs="David" w:hint="cs"/>
          <w:sz w:val="24"/>
          <w:szCs w:val="24"/>
          <w:rtl/>
        </w:rPr>
        <w:t>לרבא</w:t>
      </w:r>
      <w:proofErr w:type="spellEnd"/>
      <w:r w:rsidRPr="002F2E51">
        <w:rPr>
          <w:rFonts w:cs="David" w:hint="cs"/>
          <w:sz w:val="24"/>
          <w:szCs w:val="24"/>
          <w:rtl/>
        </w:rPr>
        <w:t xml:space="preserve">. </w:t>
      </w:r>
    </w:p>
    <w:p w:rsidR="00DA51C1" w:rsidRPr="002F2E51" w:rsidRDefault="00DA51C1" w:rsidP="002F2E51">
      <w:pPr>
        <w:pStyle w:val="a3"/>
        <w:numPr>
          <w:ilvl w:val="0"/>
          <w:numId w:val="3"/>
        </w:numPr>
        <w:tabs>
          <w:tab w:val="left" w:pos="368"/>
          <w:tab w:val="left" w:pos="1076"/>
        </w:tabs>
        <w:spacing w:line="360" w:lineRule="auto"/>
        <w:ind w:left="793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כיצד </w:t>
      </w:r>
      <w:proofErr w:type="spellStart"/>
      <w:r w:rsidRPr="002F2E51">
        <w:rPr>
          <w:rFonts w:cs="David" w:hint="cs"/>
          <w:sz w:val="24"/>
          <w:szCs w:val="24"/>
          <w:rtl/>
        </w:rPr>
        <w:t>אביי</w:t>
      </w:r>
      <w:proofErr w:type="spellEnd"/>
      <w:r w:rsidRPr="002F2E51">
        <w:rPr>
          <w:rFonts w:cs="David" w:hint="cs"/>
          <w:sz w:val="24"/>
          <w:szCs w:val="24"/>
          <w:rtl/>
        </w:rPr>
        <w:t xml:space="preserve"> מסביר את המקרה שעליו מדברת תוספתא ומדוע הסבר זה הכרחי (כלומר </w:t>
      </w:r>
      <w:r w:rsidRPr="002F2E51">
        <w:rPr>
          <w:rFonts w:cs="David"/>
          <w:sz w:val="24"/>
          <w:szCs w:val="24"/>
          <w:rtl/>
        </w:rPr>
        <w:t>–</w:t>
      </w:r>
      <w:r w:rsidRPr="002F2E51">
        <w:rPr>
          <w:rFonts w:cs="David" w:hint="cs"/>
          <w:sz w:val="24"/>
          <w:szCs w:val="24"/>
          <w:rtl/>
        </w:rPr>
        <w:t xml:space="preserve"> גם רבא יסכים עם זה)?</w:t>
      </w:r>
    </w:p>
    <w:p w:rsidR="00DA51C1" w:rsidRDefault="00DA51C1" w:rsidP="002F2E51">
      <w:pPr>
        <w:pStyle w:val="a3"/>
        <w:numPr>
          <w:ilvl w:val="0"/>
          <w:numId w:val="3"/>
        </w:numPr>
        <w:tabs>
          <w:tab w:val="left" w:pos="368"/>
          <w:tab w:val="left" w:pos="1076"/>
        </w:tabs>
        <w:spacing w:line="360" w:lineRule="auto"/>
        <w:ind w:left="793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כיצד יש להסביר את התוספתא לאור הסברו של </w:t>
      </w:r>
      <w:proofErr w:type="spellStart"/>
      <w:r w:rsidRPr="002F2E51">
        <w:rPr>
          <w:rFonts w:cs="David" w:hint="cs"/>
          <w:sz w:val="24"/>
          <w:szCs w:val="24"/>
          <w:rtl/>
        </w:rPr>
        <w:t>אביי</w:t>
      </w:r>
      <w:proofErr w:type="spellEnd"/>
      <w:r w:rsidRPr="002F2E51">
        <w:rPr>
          <w:rFonts w:cs="David" w:hint="cs"/>
          <w:sz w:val="24"/>
          <w:szCs w:val="24"/>
          <w:rtl/>
        </w:rPr>
        <w:t>?</w:t>
      </w:r>
    </w:p>
    <w:p w:rsidR="002F2E51" w:rsidRPr="002F2E51" w:rsidRDefault="002F2E51" w:rsidP="002F2E51">
      <w:pPr>
        <w:pStyle w:val="a3"/>
        <w:tabs>
          <w:tab w:val="left" w:pos="368"/>
          <w:tab w:val="left" w:pos="1076"/>
        </w:tabs>
        <w:spacing w:line="360" w:lineRule="auto"/>
        <w:ind w:left="793"/>
        <w:jc w:val="both"/>
        <w:rPr>
          <w:rFonts w:cs="David"/>
          <w:sz w:val="24"/>
          <w:szCs w:val="24"/>
        </w:rPr>
      </w:pPr>
    </w:p>
    <w:p w:rsidR="00DA51C1" w:rsidRPr="002F2E51" w:rsidRDefault="00DA51C1" w:rsidP="002F2E51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0" w:firstLine="0"/>
        <w:jc w:val="both"/>
        <w:rPr>
          <w:rFonts w:cs="David"/>
          <w:b/>
          <w:bCs/>
          <w:sz w:val="24"/>
          <w:szCs w:val="24"/>
        </w:rPr>
      </w:pPr>
      <w:r w:rsidRPr="002F2E51">
        <w:rPr>
          <w:rFonts w:cs="David" w:hint="cs"/>
          <w:b/>
          <w:bCs/>
          <w:sz w:val="24"/>
          <w:szCs w:val="24"/>
          <w:rtl/>
        </w:rPr>
        <w:t>סוגיית סימן העשוי להידרס</w:t>
      </w:r>
    </w:p>
    <w:p w:rsidR="00DA51C1" w:rsidRPr="002F2E51" w:rsidRDefault="000A6711" w:rsidP="002F2E51">
      <w:pPr>
        <w:pStyle w:val="a3"/>
        <w:numPr>
          <w:ilvl w:val="0"/>
          <w:numId w:val="4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</w:t>
      </w:r>
      <w:proofErr w:type="spellStart"/>
      <w:r>
        <w:rPr>
          <w:rFonts w:cs="David" w:hint="cs"/>
          <w:sz w:val="24"/>
          <w:szCs w:val="24"/>
          <w:rtl/>
        </w:rPr>
        <w:t>ואיכא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דמתני</w:t>
      </w:r>
      <w:proofErr w:type="spellEnd"/>
      <w:r>
        <w:rPr>
          <w:rFonts w:cs="David" w:hint="cs"/>
          <w:sz w:val="24"/>
          <w:szCs w:val="24"/>
          <w:rtl/>
        </w:rPr>
        <w:t xml:space="preserve"> להא </w:t>
      </w:r>
      <w:proofErr w:type="spellStart"/>
      <w:r>
        <w:rPr>
          <w:rFonts w:cs="David" w:hint="cs"/>
          <w:sz w:val="24"/>
          <w:szCs w:val="24"/>
          <w:rtl/>
        </w:rPr>
        <w:t>שמעתא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באנפי</w:t>
      </w:r>
      <w:proofErr w:type="spellEnd"/>
      <w:r>
        <w:rPr>
          <w:rFonts w:cs="David" w:hint="cs"/>
          <w:sz w:val="24"/>
          <w:szCs w:val="24"/>
          <w:rtl/>
        </w:rPr>
        <w:t xml:space="preserve"> נפשה"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הצג את המחלוקת בין רבה </w:t>
      </w:r>
      <w:proofErr w:type="spellStart"/>
      <w:r>
        <w:rPr>
          <w:rFonts w:cs="David" w:hint="cs"/>
          <w:sz w:val="24"/>
          <w:szCs w:val="24"/>
          <w:rtl/>
        </w:rPr>
        <w:t>לרבא</w:t>
      </w:r>
      <w:proofErr w:type="spellEnd"/>
      <w:r>
        <w:rPr>
          <w:rFonts w:cs="David" w:hint="cs"/>
          <w:sz w:val="24"/>
          <w:szCs w:val="24"/>
          <w:rtl/>
        </w:rPr>
        <w:t xml:space="preserve"> על פי האפשרות השנייה בדברי הגמרא: במה מחלוקתם, כיצד המשנה מסייעת לרבה וכיצד רבא יסביר את המשנה?</w:t>
      </w:r>
    </w:p>
    <w:p w:rsidR="00DA51C1" w:rsidRPr="002F2E51" w:rsidRDefault="00DA51C1" w:rsidP="002F2E51">
      <w:pPr>
        <w:pStyle w:val="a3"/>
        <w:numPr>
          <w:ilvl w:val="0"/>
          <w:numId w:val="4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תא שמע כיכרות </w:t>
      </w:r>
      <w:r w:rsidRPr="002F2E51">
        <w:rPr>
          <w:rFonts w:cs="David"/>
          <w:sz w:val="24"/>
          <w:szCs w:val="24"/>
          <w:rtl/>
        </w:rPr>
        <w:t>–</w:t>
      </w:r>
      <w:r w:rsidRPr="002F2E51">
        <w:rPr>
          <w:rFonts w:cs="David" w:hint="cs"/>
          <w:sz w:val="24"/>
          <w:szCs w:val="24"/>
          <w:rtl/>
        </w:rPr>
        <w:t xml:space="preserve"> מה קשה לרבה בדין זה ומדוע? וכיצד רבה יסביר את המקרה שעליו דיברה המשנה?</w:t>
      </w:r>
    </w:p>
    <w:p w:rsidR="00DA51C1" w:rsidRDefault="00DA51C1" w:rsidP="002F2E51">
      <w:pPr>
        <w:pStyle w:val="a3"/>
        <w:numPr>
          <w:ilvl w:val="0"/>
          <w:numId w:val="4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proofErr w:type="spellStart"/>
      <w:r w:rsidRPr="002F2E51">
        <w:rPr>
          <w:rFonts w:cs="David" w:hint="cs"/>
          <w:sz w:val="24"/>
          <w:szCs w:val="24"/>
          <w:rtl/>
        </w:rPr>
        <w:t>לימא</w:t>
      </w:r>
      <w:proofErr w:type="spellEnd"/>
      <w:r w:rsidRPr="002F2E51">
        <w:rPr>
          <w:rFonts w:cs="David" w:hint="cs"/>
          <w:sz w:val="24"/>
          <w:szCs w:val="24"/>
          <w:rtl/>
        </w:rPr>
        <w:t xml:space="preserve"> כתנאי </w:t>
      </w:r>
      <w:r w:rsidRPr="002F2E51">
        <w:rPr>
          <w:rFonts w:cs="David"/>
          <w:sz w:val="24"/>
          <w:szCs w:val="24"/>
          <w:rtl/>
        </w:rPr>
        <w:t>–</w:t>
      </w:r>
      <w:r w:rsidRPr="002F2E51">
        <w:rPr>
          <w:rFonts w:cs="David" w:hint="cs"/>
          <w:sz w:val="24"/>
          <w:szCs w:val="24"/>
          <w:rtl/>
        </w:rPr>
        <w:t xml:space="preserve"> הסבר את ניסיון העמדת המחלוקת בין רבה </w:t>
      </w:r>
      <w:proofErr w:type="spellStart"/>
      <w:r w:rsidRPr="002F2E51">
        <w:rPr>
          <w:rFonts w:cs="David" w:hint="cs"/>
          <w:sz w:val="24"/>
          <w:szCs w:val="24"/>
          <w:rtl/>
        </w:rPr>
        <w:t>לרבא</w:t>
      </w:r>
      <w:proofErr w:type="spellEnd"/>
      <w:r w:rsidRPr="002F2E51">
        <w:rPr>
          <w:rFonts w:cs="David" w:hint="cs"/>
          <w:sz w:val="24"/>
          <w:szCs w:val="24"/>
          <w:rtl/>
        </w:rPr>
        <w:t xml:space="preserve"> כמחלוקת תנאים ואת דחיית רב </w:t>
      </w:r>
      <w:proofErr w:type="spellStart"/>
      <w:r w:rsidRPr="002F2E51">
        <w:rPr>
          <w:rFonts w:cs="David" w:hint="cs"/>
          <w:sz w:val="24"/>
          <w:szCs w:val="24"/>
          <w:rtl/>
        </w:rPr>
        <w:t>זביד</w:t>
      </w:r>
      <w:proofErr w:type="spellEnd"/>
      <w:r w:rsidRPr="002F2E51">
        <w:rPr>
          <w:rFonts w:cs="David" w:hint="cs"/>
          <w:sz w:val="24"/>
          <w:szCs w:val="24"/>
          <w:rtl/>
        </w:rPr>
        <w:t xml:space="preserve"> לניסיון זה (על פי </w:t>
      </w:r>
      <w:proofErr w:type="spellStart"/>
      <w:r w:rsidRPr="002F2E51">
        <w:rPr>
          <w:rFonts w:cs="David" w:hint="cs"/>
          <w:sz w:val="24"/>
          <w:szCs w:val="24"/>
          <w:rtl/>
        </w:rPr>
        <w:t>הלישנא</w:t>
      </w:r>
      <w:proofErr w:type="spellEnd"/>
      <w:r w:rsidRPr="002F2E51">
        <w:rPr>
          <w:rFonts w:cs="David" w:hint="cs"/>
          <w:sz w:val="24"/>
          <w:szCs w:val="24"/>
          <w:rtl/>
        </w:rPr>
        <w:t xml:space="preserve"> קמא)</w:t>
      </w:r>
      <w:r w:rsidR="002F2E51">
        <w:rPr>
          <w:rFonts w:cs="David" w:hint="cs"/>
          <w:sz w:val="24"/>
          <w:szCs w:val="24"/>
          <w:rtl/>
        </w:rPr>
        <w:t>.</w:t>
      </w:r>
    </w:p>
    <w:p w:rsidR="002F2E51" w:rsidRPr="002F2E51" w:rsidRDefault="002F2E51" w:rsidP="002F2E51">
      <w:pPr>
        <w:pStyle w:val="a3"/>
        <w:tabs>
          <w:tab w:val="left" w:pos="368"/>
        </w:tabs>
        <w:spacing w:line="360" w:lineRule="auto"/>
        <w:ind w:left="0"/>
        <w:jc w:val="both"/>
        <w:rPr>
          <w:rFonts w:cs="David"/>
          <w:sz w:val="24"/>
          <w:szCs w:val="24"/>
        </w:rPr>
      </w:pPr>
    </w:p>
    <w:p w:rsidR="00DA51C1" w:rsidRPr="002F2E51" w:rsidRDefault="00DA51C1" w:rsidP="002F2E51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0" w:firstLine="0"/>
        <w:jc w:val="both"/>
        <w:rPr>
          <w:rFonts w:cs="David"/>
          <w:b/>
          <w:bCs/>
          <w:sz w:val="24"/>
          <w:szCs w:val="24"/>
        </w:rPr>
      </w:pPr>
      <w:r w:rsidRPr="002F2E51">
        <w:rPr>
          <w:rFonts w:cs="David" w:hint="cs"/>
          <w:b/>
          <w:bCs/>
          <w:sz w:val="24"/>
          <w:szCs w:val="24"/>
          <w:rtl/>
        </w:rPr>
        <w:t>סוגיית רוב במציאה</w:t>
      </w:r>
    </w:p>
    <w:p w:rsidR="00DA51C1" w:rsidRPr="002F2E51" w:rsidRDefault="00DA51C1" w:rsidP="002F2E51">
      <w:pPr>
        <w:pStyle w:val="a3"/>
        <w:numPr>
          <w:ilvl w:val="0"/>
          <w:numId w:val="5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>הסבר במילים את השאלה בעלת חמשת השלבים על דברי ר' שמעון בן אלעזר</w:t>
      </w:r>
      <w:r w:rsidR="002F2E51">
        <w:rPr>
          <w:rFonts w:cs="David" w:hint="cs"/>
          <w:sz w:val="24"/>
          <w:szCs w:val="24"/>
          <w:rtl/>
        </w:rPr>
        <w:t>.</w:t>
      </w:r>
    </w:p>
    <w:p w:rsidR="00DA51C1" w:rsidRPr="002F2E51" w:rsidRDefault="00DA51C1" w:rsidP="002F2E51">
      <w:pPr>
        <w:pStyle w:val="a3"/>
        <w:numPr>
          <w:ilvl w:val="0"/>
          <w:numId w:val="5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>בחר אחת מבין שתי התא-שמעות הראשונות (מעות בבתי כנסיות, אבדה בעיר מעורבת) וכתוב את כל מהלך הגמרא.</w:t>
      </w:r>
    </w:p>
    <w:p w:rsidR="00DA51C1" w:rsidRDefault="00DA51C1" w:rsidP="000A6711">
      <w:pPr>
        <w:pStyle w:val="a3"/>
        <w:numPr>
          <w:ilvl w:val="0"/>
          <w:numId w:val="5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>בחר אחד מבין הסיפורים שמנסים ללמוד מהם את ההלכה (</w:t>
      </w:r>
      <w:proofErr w:type="spellStart"/>
      <w:r w:rsidRPr="002F2E51">
        <w:rPr>
          <w:rFonts w:cs="David" w:hint="cs"/>
          <w:sz w:val="24"/>
          <w:szCs w:val="24"/>
          <w:rtl/>
        </w:rPr>
        <w:t>כרשב"א</w:t>
      </w:r>
      <w:proofErr w:type="spellEnd"/>
      <w:r w:rsidRPr="002F2E51">
        <w:rPr>
          <w:rFonts w:cs="David" w:hint="cs"/>
          <w:sz w:val="24"/>
          <w:szCs w:val="24"/>
          <w:rtl/>
        </w:rPr>
        <w:t xml:space="preserve"> או שלא כמוהו) וכתוב את מהלך הגמרא: ספר את הסיפור בקצרה, כתוב</w:t>
      </w:r>
      <w:r w:rsidR="000A6711">
        <w:rPr>
          <w:rFonts w:cs="David" w:hint="cs"/>
          <w:sz w:val="24"/>
          <w:szCs w:val="24"/>
          <w:rtl/>
        </w:rPr>
        <w:t xml:space="preserve"> מה</w:t>
      </w:r>
      <w:r w:rsidRPr="002F2E51">
        <w:rPr>
          <w:rFonts w:cs="David" w:hint="cs"/>
          <w:sz w:val="24"/>
          <w:szCs w:val="24"/>
          <w:rtl/>
        </w:rPr>
        <w:t xml:space="preserve"> ניסו ללמוד ממנו וכיצד דחו ניסיון זה.</w:t>
      </w:r>
    </w:p>
    <w:p w:rsidR="002F2E51" w:rsidRPr="000A6711" w:rsidRDefault="002F2E51" w:rsidP="000A6711">
      <w:pPr>
        <w:tabs>
          <w:tab w:val="left" w:pos="368"/>
        </w:tabs>
        <w:spacing w:line="360" w:lineRule="auto"/>
        <w:ind w:left="368"/>
        <w:jc w:val="both"/>
        <w:rPr>
          <w:rFonts w:cs="David"/>
          <w:sz w:val="24"/>
          <w:szCs w:val="24"/>
        </w:rPr>
      </w:pPr>
    </w:p>
    <w:p w:rsidR="00DA51C1" w:rsidRPr="002F2E51" w:rsidRDefault="00DA51C1" w:rsidP="000A6711">
      <w:pPr>
        <w:tabs>
          <w:tab w:val="left" w:pos="368"/>
        </w:tabs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2F2E51">
        <w:rPr>
          <w:rFonts w:cs="David" w:hint="cs"/>
          <w:b/>
          <w:bCs/>
          <w:sz w:val="24"/>
          <w:szCs w:val="24"/>
          <w:rtl/>
        </w:rPr>
        <w:t xml:space="preserve">חלק ב </w:t>
      </w:r>
      <w:r w:rsidRPr="002F2E51">
        <w:rPr>
          <w:rFonts w:cs="David"/>
          <w:b/>
          <w:bCs/>
          <w:sz w:val="24"/>
          <w:szCs w:val="24"/>
          <w:rtl/>
        </w:rPr>
        <w:t>–</w:t>
      </w:r>
      <w:r w:rsidRPr="002F2E51">
        <w:rPr>
          <w:rFonts w:cs="David" w:hint="cs"/>
          <w:b/>
          <w:bCs/>
          <w:sz w:val="24"/>
          <w:szCs w:val="24"/>
          <w:rtl/>
        </w:rPr>
        <w:t xml:space="preserve"> שאלות מהסוגיות הקצרות </w:t>
      </w:r>
      <w:r w:rsidRPr="002F2E51">
        <w:rPr>
          <w:rFonts w:cs="David"/>
          <w:b/>
          <w:bCs/>
          <w:sz w:val="24"/>
          <w:szCs w:val="24"/>
          <w:rtl/>
        </w:rPr>
        <w:t>–</w:t>
      </w:r>
      <w:r w:rsidRPr="002F2E51">
        <w:rPr>
          <w:rFonts w:cs="David" w:hint="cs"/>
          <w:b/>
          <w:bCs/>
          <w:sz w:val="24"/>
          <w:szCs w:val="24"/>
          <w:rtl/>
        </w:rPr>
        <w:t xml:space="preserve"> ענה על </w:t>
      </w:r>
      <w:r w:rsidR="000A6711">
        <w:rPr>
          <w:rFonts w:cs="David" w:hint="cs"/>
          <w:b/>
          <w:bCs/>
          <w:sz w:val="24"/>
          <w:szCs w:val="24"/>
          <w:rtl/>
        </w:rPr>
        <w:t>2</w:t>
      </w:r>
      <w:r w:rsidRPr="002F2E51">
        <w:rPr>
          <w:rFonts w:cs="David" w:hint="cs"/>
          <w:b/>
          <w:bCs/>
          <w:sz w:val="24"/>
          <w:szCs w:val="24"/>
          <w:rtl/>
        </w:rPr>
        <w:t xml:space="preserve"> מבין 4 השאלות שלפניך </w:t>
      </w:r>
      <w:r w:rsidRPr="002F2E51">
        <w:rPr>
          <w:rFonts w:cs="David"/>
          <w:b/>
          <w:bCs/>
          <w:sz w:val="24"/>
          <w:szCs w:val="24"/>
          <w:rtl/>
        </w:rPr>
        <w:t>–</w:t>
      </w:r>
      <w:r w:rsidRPr="002F2E51">
        <w:rPr>
          <w:rFonts w:cs="David" w:hint="cs"/>
          <w:b/>
          <w:bCs/>
          <w:sz w:val="24"/>
          <w:szCs w:val="24"/>
          <w:rtl/>
        </w:rPr>
        <w:t xml:space="preserve"> 30 </w:t>
      </w:r>
      <w:proofErr w:type="spellStart"/>
      <w:r w:rsidRPr="002F2E51">
        <w:rPr>
          <w:rFonts w:cs="David" w:hint="cs"/>
          <w:b/>
          <w:bCs/>
          <w:sz w:val="24"/>
          <w:szCs w:val="24"/>
          <w:rtl/>
        </w:rPr>
        <w:t>נק</w:t>
      </w:r>
      <w:proofErr w:type="spellEnd"/>
      <w:r w:rsidRPr="002F2E51">
        <w:rPr>
          <w:rFonts w:cs="David" w:hint="cs"/>
          <w:b/>
          <w:bCs/>
          <w:sz w:val="24"/>
          <w:szCs w:val="24"/>
          <w:rtl/>
        </w:rPr>
        <w:t>':</w:t>
      </w:r>
    </w:p>
    <w:p w:rsidR="00DA51C1" w:rsidRPr="002F2E51" w:rsidRDefault="00DA51C1" w:rsidP="002F2E51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0" w:firstLine="0"/>
        <w:jc w:val="both"/>
        <w:rPr>
          <w:rFonts w:cs="David"/>
          <w:b/>
          <w:bCs/>
          <w:sz w:val="24"/>
          <w:szCs w:val="24"/>
        </w:rPr>
      </w:pPr>
      <w:r w:rsidRPr="002F2E51">
        <w:rPr>
          <w:rFonts w:cs="David" w:hint="cs"/>
          <w:b/>
          <w:bCs/>
          <w:sz w:val="24"/>
          <w:szCs w:val="24"/>
          <w:rtl/>
        </w:rPr>
        <w:t>סוגיית קב בארבע אמות:</w:t>
      </w:r>
    </w:p>
    <w:p w:rsidR="002F2E51" w:rsidRPr="002F2E51" w:rsidRDefault="002F2E51" w:rsidP="002F2E51">
      <w:pPr>
        <w:pStyle w:val="a3"/>
        <w:numPr>
          <w:ilvl w:val="0"/>
          <w:numId w:val="6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מצא פירות </w:t>
      </w:r>
      <w:proofErr w:type="spellStart"/>
      <w:r w:rsidRPr="002F2E51">
        <w:rPr>
          <w:rFonts w:cs="David" w:hint="cs"/>
          <w:sz w:val="24"/>
          <w:szCs w:val="24"/>
          <w:rtl/>
        </w:rPr>
        <w:t>מפוזרין</w:t>
      </w:r>
      <w:proofErr w:type="spellEnd"/>
      <w:r w:rsidRPr="002F2E51">
        <w:rPr>
          <w:rFonts w:cs="David" w:hint="cs"/>
          <w:sz w:val="24"/>
          <w:szCs w:val="24"/>
          <w:rtl/>
        </w:rPr>
        <w:t>: הסבר את הגבול שקבע רבי יצחק ומה שואלת הגמרא על גבול זה.</w:t>
      </w:r>
    </w:p>
    <w:p w:rsidR="002F2E51" w:rsidRDefault="002F2E51" w:rsidP="002F2E51">
      <w:pPr>
        <w:pStyle w:val="a3"/>
        <w:numPr>
          <w:ilvl w:val="0"/>
          <w:numId w:val="6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בעי רבי ירמיה: בחר שתיים מבין ארבע השאלות </w:t>
      </w:r>
      <w:r w:rsidRPr="002F2E51">
        <w:rPr>
          <w:rFonts w:cs="David"/>
          <w:sz w:val="24"/>
          <w:szCs w:val="24"/>
          <w:rtl/>
        </w:rPr>
        <w:t>–</w:t>
      </w:r>
      <w:r w:rsidRPr="002F2E51">
        <w:rPr>
          <w:rFonts w:cs="David" w:hint="cs"/>
          <w:sz w:val="24"/>
          <w:szCs w:val="24"/>
          <w:rtl/>
        </w:rPr>
        <w:t xml:space="preserve"> אחת שלפיה מצד החשיבות יהיה צריך להכריז ומצד הטרחה לקחת ואחת להפך </w:t>
      </w:r>
      <w:r w:rsidRPr="002F2E51">
        <w:rPr>
          <w:rFonts w:cs="David"/>
          <w:sz w:val="24"/>
          <w:szCs w:val="24"/>
          <w:rtl/>
        </w:rPr>
        <w:t>–</w:t>
      </w:r>
      <w:r w:rsidRPr="002F2E51">
        <w:rPr>
          <w:rFonts w:cs="David" w:hint="cs"/>
          <w:sz w:val="24"/>
          <w:szCs w:val="24"/>
          <w:rtl/>
        </w:rPr>
        <w:t xml:space="preserve"> וכתוב את פרטי ההתלבטות בכל אחת מהן.</w:t>
      </w:r>
    </w:p>
    <w:p w:rsidR="002F2E51" w:rsidRPr="002F2E51" w:rsidRDefault="002F2E51" w:rsidP="002F2E51">
      <w:pPr>
        <w:pStyle w:val="a3"/>
        <w:tabs>
          <w:tab w:val="left" w:pos="368"/>
        </w:tabs>
        <w:spacing w:line="360" w:lineRule="auto"/>
        <w:ind w:left="368"/>
        <w:jc w:val="both"/>
        <w:rPr>
          <w:rFonts w:cs="David"/>
          <w:sz w:val="24"/>
          <w:szCs w:val="24"/>
        </w:rPr>
      </w:pPr>
    </w:p>
    <w:p w:rsidR="00DA51C1" w:rsidRPr="002F2E51" w:rsidRDefault="00DA51C1" w:rsidP="002F2E51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0" w:firstLine="0"/>
        <w:jc w:val="both"/>
        <w:rPr>
          <w:rFonts w:cs="David"/>
          <w:b/>
          <w:bCs/>
          <w:sz w:val="24"/>
          <w:szCs w:val="24"/>
        </w:rPr>
      </w:pPr>
      <w:r w:rsidRPr="002F2E51">
        <w:rPr>
          <w:rFonts w:cs="David" w:hint="cs"/>
          <w:b/>
          <w:bCs/>
          <w:sz w:val="24"/>
          <w:szCs w:val="24"/>
          <w:rtl/>
        </w:rPr>
        <w:t>סוגיית פירות ומעות:</w:t>
      </w:r>
    </w:p>
    <w:p w:rsidR="002F2E51" w:rsidRPr="002F2E51" w:rsidRDefault="002F2E51" w:rsidP="002F2E51">
      <w:pPr>
        <w:pStyle w:val="a3"/>
        <w:numPr>
          <w:ilvl w:val="0"/>
          <w:numId w:val="7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מצא פירות בכלי ומעות בכיס </w:t>
      </w:r>
      <w:r w:rsidRPr="002F2E51">
        <w:rPr>
          <w:rFonts w:cs="David"/>
          <w:sz w:val="24"/>
          <w:szCs w:val="24"/>
          <w:rtl/>
        </w:rPr>
        <w:t>–</w:t>
      </w:r>
      <w:r w:rsidRPr="002F2E51">
        <w:rPr>
          <w:rFonts w:cs="David" w:hint="cs"/>
          <w:sz w:val="24"/>
          <w:szCs w:val="24"/>
          <w:rtl/>
        </w:rPr>
        <w:t xml:space="preserve"> הסבר את הדיוק מהמשנה וכתוב כיצד הברייתא סותרת דיוק זה.</w:t>
      </w:r>
    </w:p>
    <w:p w:rsidR="002F2E51" w:rsidRDefault="002F2E51" w:rsidP="002F2E51">
      <w:pPr>
        <w:pStyle w:val="a3"/>
        <w:numPr>
          <w:ilvl w:val="0"/>
          <w:numId w:val="7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הבא את תשובת רב </w:t>
      </w:r>
      <w:proofErr w:type="spellStart"/>
      <w:r w:rsidRPr="002F2E51">
        <w:rPr>
          <w:rFonts w:cs="David" w:hint="cs"/>
          <w:sz w:val="24"/>
          <w:szCs w:val="24"/>
          <w:rtl/>
        </w:rPr>
        <w:t>זביד</w:t>
      </w:r>
      <w:proofErr w:type="spellEnd"/>
      <w:r w:rsidRPr="002F2E51">
        <w:rPr>
          <w:rFonts w:cs="David" w:hint="cs"/>
          <w:sz w:val="24"/>
          <w:szCs w:val="24"/>
          <w:rtl/>
        </w:rPr>
        <w:t xml:space="preserve"> על פי רש"י ועל פי תוספות (ד"ה הא </w:t>
      </w:r>
      <w:proofErr w:type="spellStart"/>
      <w:r w:rsidRPr="002F2E51">
        <w:rPr>
          <w:rFonts w:cs="David" w:hint="cs"/>
          <w:sz w:val="24"/>
          <w:szCs w:val="24"/>
          <w:rtl/>
        </w:rPr>
        <w:t>בכובא</w:t>
      </w:r>
      <w:proofErr w:type="spellEnd"/>
      <w:r w:rsidRPr="002F2E51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2F2E51">
        <w:rPr>
          <w:rFonts w:cs="David" w:hint="cs"/>
          <w:sz w:val="24"/>
          <w:szCs w:val="24"/>
          <w:rtl/>
        </w:rPr>
        <w:t>וכיתנא</w:t>
      </w:r>
      <w:proofErr w:type="spellEnd"/>
      <w:r w:rsidRPr="002F2E51">
        <w:rPr>
          <w:rFonts w:cs="David" w:hint="cs"/>
          <w:sz w:val="24"/>
          <w:szCs w:val="24"/>
          <w:rtl/>
        </w:rPr>
        <w:t>)</w:t>
      </w:r>
    </w:p>
    <w:p w:rsidR="002F2E51" w:rsidRPr="002F2E51" w:rsidRDefault="002F2E51" w:rsidP="002F2E51">
      <w:pPr>
        <w:pStyle w:val="a3"/>
        <w:tabs>
          <w:tab w:val="left" w:pos="368"/>
        </w:tabs>
        <w:spacing w:line="360" w:lineRule="auto"/>
        <w:ind w:left="368"/>
        <w:jc w:val="both"/>
        <w:rPr>
          <w:rFonts w:cs="David"/>
          <w:sz w:val="24"/>
          <w:szCs w:val="24"/>
        </w:rPr>
      </w:pPr>
    </w:p>
    <w:p w:rsidR="00DA51C1" w:rsidRPr="002F2E51" w:rsidRDefault="00DA51C1" w:rsidP="002F2E51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0" w:firstLine="0"/>
        <w:jc w:val="both"/>
        <w:rPr>
          <w:rFonts w:cs="David"/>
          <w:b/>
          <w:bCs/>
          <w:sz w:val="24"/>
          <w:szCs w:val="24"/>
        </w:rPr>
      </w:pPr>
      <w:r w:rsidRPr="002F2E51">
        <w:rPr>
          <w:rFonts w:cs="David" w:hint="cs"/>
          <w:b/>
          <w:bCs/>
          <w:sz w:val="24"/>
          <w:szCs w:val="24"/>
          <w:rtl/>
        </w:rPr>
        <w:t>סוגיות אלו מציאות שלו ולמה?</w:t>
      </w:r>
    </w:p>
    <w:p w:rsidR="002F2E51" w:rsidRPr="002F2E51" w:rsidRDefault="002F2E51" w:rsidP="002F2E51">
      <w:pPr>
        <w:pStyle w:val="a3"/>
        <w:numPr>
          <w:ilvl w:val="0"/>
          <w:numId w:val="8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הבא את הסתירה בין הברייתא של חביות של יין למשנה של כדי יין וכדי שמן, וכתוב כיצד רב </w:t>
      </w:r>
      <w:proofErr w:type="spellStart"/>
      <w:r w:rsidRPr="002F2E51">
        <w:rPr>
          <w:rFonts w:cs="David" w:hint="cs"/>
          <w:sz w:val="24"/>
          <w:szCs w:val="24"/>
          <w:rtl/>
        </w:rPr>
        <w:t>זביד</w:t>
      </w:r>
      <w:proofErr w:type="spellEnd"/>
      <w:r w:rsidRPr="002F2E51">
        <w:rPr>
          <w:rFonts w:cs="David" w:hint="cs"/>
          <w:sz w:val="24"/>
          <w:szCs w:val="24"/>
          <w:rtl/>
        </w:rPr>
        <w:t xml:space="preserve"> מתרץ סתירה זו.</w:t>
      </w:r>
    </w:p>
    <w:p w:rsidR="002F2E51" w:rsidRDefault="002F2E51" w:rsidP="002F2E51">
      <w:pPr>
        <w:pStyle w:val="a3"/>
        <w:numPr>
          <w:ilvl w:val="0"/>
          <w:numId w:val="8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מה הבעיה בתירוץ רב </w:t>
      </w:r>
      <w:proofErr w:type="spellStart"/>
      <w:r w:rsidRPr="002F2E51">
        <w:rPr>
          <w:rFonts w:cs="David" w:hint="cs"/>
          <w:sz w:val="24"/>
          <w:szCs w:val="24"/>
          <w:rtl/>
        </w:rPr>
        <w:t>זביד</w:t>
      </w:r>
      <w:proofErr w:type="spellEnd"/>
      <w:r w:rsidRPr="002F2E51">
        <w:rPr>
          <w:rFonts w:cs="David" w:hint="cs"/>
          <w:sz w:val="24"/>
          <w:szCs w:val="24"/>
          <w:rtl/>
        </w:rPr>
        <w:t xml:space="preserve">? כתוב את שאלת הגמרא ואת תירוץ רב </w:t>
      </w:r>
      <w:proofErr w:type="spellStart"/>
      <w:r w:rsidRPr="002F2E51">
        <w:rPr>
          <w:rFonts w:cs="David" w:hint="cs"/>
          <w:sz w:val="24"/>
          <w:szCs w:val="24"/>
          <w:rtl/>
        </w:rPr>
        <w:t>הושעיא</w:t>
      </w:r>
      <w:proofErr w:type="spellEnd"/>
      <w:r w:rsidRPr="002F2E51">
        <w:rPr>
          <w:rFonts w:cs="David" w:hint="cs"/>
          <w:sz w:val="24"/>
          <w:szCs w:val="24"/>
          <w:rtl/>
        </w:rPr>
        <w:t>.</w:t>
      </w:r>
    </w:p>
    <w:p w:rsidR="002F2E51" w:rsidRPr="002F2E51" w:rsidRDefault="002F2E51" w:rsidP="002F2E51">
      <w:pPr>
        <w:pStyle w:val="a3"/>
        <w:tabs>
          <w:tab w:val="left" w:pos="368"/>
        </w:tabs>
        <w:spacing w:line="360" w:lineRule="auto"/>
        <w:ind w:left="368"/>
        <w:jc w:val="both"/>
        <w:rPr>
          <w:rFonts w:cs="David"/>
          <w:sz w:val="24"/>
          <w:szCs w:val="24"/>
        </w:rPr>
      </w:pPr>
    </w:p>
    <w:p w:rsidR="00DA51C1" w:rsidRPr="002F2E51" w:rsidRDefault="002F2E51" w:rsidP="002F2E51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0" w:firstLine="0"/>
        <w:jc w:val="both"/>
        <w:rPr>
          <w:rFonts w:cs="David"/>
          <w:b/>
          <w:bCs/>
          <w:sz w:val="24"/>
          <w:szCs w:val="24"/>
        </w:rPr>
      </w:pPr>
      <w:r w:rsidRPr="002F2E51">
        <w:rPr>
          <w:rFonts w:cs="David" w:hint="cs"/>
          <w:b/>
          <w:bCs/>
          <w:sz w:val="24"/>
          <w:szCs w:val="24"/>
          <w:rtl/>
        </w:rPr>
        <w:t>סוגיית משכיר בית לאחרים + מצא מטבע:</w:t>
      </w:r>
    </w:p>
    <w:p w:rsidR="002F2E51" w:rsidRPr="002F2E51" w:rsidRDefault="002F2E51" w:rsidP="002F2E51">
      <w:pPr>
        <w:pStyle w:val="a3"/>
        <w:numPr>
          <w:ilvl w:val="0"/>
          <w:numId w:val="9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>הסבר את המשנה ממסכת שקלים ואת דיון הגמרא בפסחים עליה, וכתוב כיצד מקשים ממנה על דין "השכירו לאחרים ומצא בו מטבע".</w:t>
      </w:r>
    </w:p>
    <w:p w:rsidR="002F2E51" w:rsidRDefault="002F2E51" w:rsidP="002F2E51">
      <w:pPr>
        <w:pStyle w:val="a3"/>
        <w:numPr>
          <w:ilvl w:val="0"/>
          <w:numId w:val="9"/>
        </w:numPr>
        <w:tabs>
          <w:tab w:val="left" w:pos="368"/>
        </w:tabs>
        <w:spacing w:line="360" w:lineRule="auto"/>
        <w:ind w:left="368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הבא את תשובת רב מנשיא בר יעקב ואת תשובת רב נחמן בשם רבה בר </w:t>
      </w:r>
      <w:proofErr w:type="spellStart"/>
      <w:r w:rsidRPr="002F2E51">
        <w:rPr>
          <w:rFonts w:cs="David" w:hint="cs"/>
          <w:sz w:val="24"/>
          <w:szCs w:val="24"/>
          <w:rtl/>
        </w:rPr>
        <w:t>אבוה</w:t>
      </w:r>
      <w:proofErr w:type="spellEnd"/>
      <w:r w:rsidRPr="002F2E51">
        <w:rPr>
          <w:rFonts w:cs="David" w:hint="cs"/>
          <w:sz w:val="24"/>
          <w:szCs w:val="24"/>
          <w:rtl/>
        </w:rPr>
        <w:t>.</w:t>
      </w:r>
    </w:p>
    <w:p w:rsidR="002F2E51" w:rsidRPr="002F2E51" w:rsidRDefault="002F2E51" w:rsidP="002F2E51">
      <w:pPr>
        <w:pStyle w:val="a3"/>
        <w:tabs>
          <w:tab w:val="left" w:pos="368"/>
        </w:tabs>
        <w:spacing w:line="360" w:lineRule="auto"/>
        <w:ind w:left="368"/>
        <w:jc w:val="both"/>
        <w:rPr>
          <w:rFonts w:cs="David"/>
          <w:sz w:val="24"/>
          <w:szCs w:val="24"/>
        </w:rPr>
      </w:pPr>
    </w:p>
    <w:p w:rsidR="002F2E51" w:rsidRPr="002F2E51" w:rsidRDefault="002F2E51" w:rsidP="002F2E51">
      <w:pPr>
        <w:tabs>
          <w:tab w:val="left" w:pos="368"/>
        </w:tabs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2F2E51">
        <w:rPr>
          <w:rFonts w:cs="David" w:hint="cs"/>
          <w:b/>
          <w:bCs/>
          <w:sz w:val="24"/>
          <w:szCs w:val="24"/>
          <w:rtl/>
        </w:rPr>
        <w:t xml:space="preserve">חלק ג </w:t>
      </w:r>
      <w:r w:rsidRPr="002F2E51">
        <w:rPr>
          <w:rFonts w:cs="David"/>
          <w:b/>
          <w:bCs/>
          <w:sz w:val="24"/>
          <w:szCs w:val="24"/>
          <w:rtl/>
        </w:rPr>
        <w:t>–</w:t>
      </w:r>
      <w:r w:rsidRPr="002F2E51">
        <w:rPr>
          <w:rFonts w:cs="David" w:hint="cs"/>
          <w:b/>
          <w:bCs/>
          <w:sz w:val="24"/>
          <w:szCs w:val="24"/>
          <w:rtl/>
        </w:rPr>
        <w:t xml:space="preserve"> סיכום סוגיה קצרה מתחילה ועד סוף </w:t>
      </w:r>
      <w:r w:rsidRPr="002F2E51">
        <w:rPr>
          <w:rFonts w:cs="David"/>
          <w:b/>
          <w:bCs/>
          <w:sz w:val="24"/>
          <w:szCs w:val="24"/>
          <w:rtl/>
        </w:rPr>
        <w:t>–</w:t>
      </w:r>
      <w:r w:rsidRPr="002F2E51">
        <w:rPr>
          <w:rFonts w:cs="David" w:hint="cs"/>
          <w:b/>
          <w:bCs/>
          <w:sz w:val="24"/>
          <w:szCs w:val="24"/>
          <w:rtl/>
        </w:rPr>
        <w:t xml:space="preserve"> 20 </w:t>
      </w:r>
      <w:proofErr w:type="spellStart"/>
      <w:r w:rsidRPr="002F2E51">
        <w:rPr>
          <w:rFonts w:cs="David" w:hint="cs"/>
          <w:b/>
          <w:bCs/>
          <w:sz w:val="24"/>
          <w:szCs w:val="24"/>
          <w:rtl/>
        </w:rPr>
        <w:t>נק</w:t>
      </w:r>
      <w:proofErr w:type="spellEnd"/>
      <w:r w:rsidRPr="002F2E51">
        <w:rPr>
          <w:rFonts w:cs="David" w:hint="cs"/>
          <w:b/>
          <w:bCs/>
          <w:sz w:val="24"/>
          <w:szCs w:val="24"/>
          <w:rtl/>
        </w:rPr>
        <w:t>':</w:t>
      </w:r>
    </w:p>
    <w:p w:rsidR="002F2E51" w:rsidRPr="002F2E51" w:rsidRDefault="002F2E51" w:rsidP="002F2E51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0" w:firstLine="0"/>
        <w:jc w:val="both"/>
        <w:rPr>
          <w:rFonts w:cs="David"/>
          <w:b/>
          <w:bCs/>
          <w:sz w:val="24"/>
          <w:szCs w:val="24"/>
        </w:rPr>
      </w:pPr>
      <w:r w:rsidRPr="002F2E51">
        <w:rPr>
          <w:rFonts w:cs="David" w:hint="cs"/>
          <w:b/>
          <w:bCs/>
          <w:sz w:val="24"/>
          <w:szCs w:val="24"/>
          <w:rtl/>
        </w:rPr>
        <w:t>בחר אחת מבין הסוגיות שלפניך וכתוב סיכום סוגיה מלא:</w:t>
      </w:r>
    </w:p>
    <w:p w:rsidR="002F2E51" w:rsidRPr="002F2E51" w:rsidRDefault="002F2E51" w:rsidP="000A6711">
      <w:pPr>
        <w:pStyle w:val="a3"/>
        <w:numPr>
          <w:ilvl w:val="0"/>
          <w:numId w:val="11"/>
        </w:numPr>
        <w:tabs>
          <w:tab w:val="left" w:pos="368"/>
        </w:tabs>
        <w:spacing w:line="240" w:lineRule="auto"/>
        <w:ind w:left="0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>טביעת עין של תלמידי חכמים</w:t>
      </w:r>
    </w:p>
    <w:p w:rsidR="002F2E51" w:rsidRPr="002F2E51" w:rsidRDefault="002F2E51" w:rsidP="000A6711">
      <w:pPr>
        <w:pStyle w:val="a3"/>
        <w:numPr>
          <w:ilvl w:val="0"/>
          <w:numId w:val="11"/>
        </w:numPr>
        <w:tabs>
          <w:tab w:val="left" w:pos="368"/>
        </w:tabs>
        <w:spacing w:line="240" w:lineRule="auto"/>
        <w:ind w:left="0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>שלושה מטבעות זה על גב זה</w:t>
      </w:r>
    </w:p>
    <w:p w:rsidR="002F2E51" w:rsidRDefault="002F2E51" w:rsidP="000A6711">
      <w:pPr>
        <w:pStyle w:val="a3"/>
        <w:numPr>
          <w:ilvl w:val="0"/>
          <w:numId w:val="11"/>
        </w:numPr>
        <w:tabs>
          <w:tab w:val="left" w:pos="368"/>
        </w:tabs>
        <w:spacing w:line="240" w:lineRule="auto"/>
        <w:ind w:left="0" w:firstLine="0"/>
        <w:jc w:val="both"/>
        <w:rPr>
          <w:rFonts w:cs="David" w:hint="cs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>מחרוזות של דגים וחתיכות של בשר (שני הדיונים)</w:t>
      </w:r>
    </w:p>
    <w:p w:rsidR="000A6711" w:rsidRDefault="000A6711" w:rsidP="000A6711">
      <w:pPr>
        <w:pStyle w:val="a3"/>
        <w:numPr>
          <w:ilvl w:val="0"/>
          <w:numId w:val="11"/>
        </w:numPr>
        <w:tabs>
          <w:tab w:val="left" w:pos="368"/>
        </w:tabs>
        <w:spacing w:line="240" w:lineRule="auto"/>
        <w:ind w:left="0" w:firstLine="0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המוצא מעות אצל שולחני</w:t>
      </w:r>
    </w:p>
    <w:p w:rsidR="000A6711" w:rsidRDefault="000A6711" w:rsidP="000A6711">
      <w:pPr>
        <w:pStyle w:val="a3"/>
        <w:numPr>
          <w:ilvl w:val="0"/>
          <w:numId w:val="11"/>
        </w:numPr>
        <w:tabs>
          <w:tab w:val="left" w:pos="368"/>
        </w:tabs>
        <w:spacing w:line="240" w:lineRule="auto"/>
        <w:ind w:left="0" w:firstLine="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דין כלי באשפה</w:t>
      </w:r>
    </w:p>
    <w:p w:rsidR="002F2E51" w:rsidRPr="002F2E51" w:rsidRDefault="002F2E51" w:rsidP="002F2E51">
      <w:pPr>
        <w:pStyle w:val="a3"/>
        <w:tabs>
          <w:tab w:val="left" w:pos="368"/>
        </w:tabs>
        <w:spacing w:line="360" w:lineRule="auto"/>
        <w:ind w:left="0"/>
        <w:jc w:val="both"/>
        <w:rPr>
          <w:rFonts w:cs="David"/>
          <w:sz w:val="24"/>
          <w:szCs w:val="24"/>
        </w:rPr>
      </w:pPr>
    </w:p>
    <w:p w:rsidR="002F2E51" w:rsidRPr="002F2E51" w:rsidRDefault="002F2E51" w:rsidP="002F2E51">
      <w:pPr>
        <w:tabs>
          <w:tab w:val="left" w:pos="368"/>
        </w:tabs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2F2E51">
        <w:rPr>
          <w:rFonts w:cs="David" w:hint="cs"/>
          <w:b/>
          <w:bCs/>
          <w:sz w:val="24"/>
          <w:szCs w:val="24"/>
          <w:rtl/>
        </w:rPr>
        <w:t xml:space="preserve">חלק ד </w:t>
      </w:r>
      <w:r w:rsidRPr="002F2E51">
        <w:rPr>
          <w:rFonts w:cs="David"/>
          <w:b/>
          <w:bCs/>
          <w:sz w:val="24"/>
          <w:szCs w:val="24"/>
          <w:rtl/>
        </w:rPr>
        <w:t>–</w:t>
      </w:r>
      <w:r w:rsidRPr="002F2E51">
        <w:rPr>
          <w:rFonts w:cs="David" w:hint="cs"/>
          <w:b/>
          <w:bCs/>
          <w:sz w:val="24"/>
          <w:szCs w:val="24"/>
          <w:rtl/>
        </w:rPr>
        <w:t xml:space="preserve"> פסיקת הלכה</w:t>
      </w:r>
      <w:r w:rsidRPr="002F2E51">
        <w:rPr>
          <w:rFonts w:cs="David"/>
          <w:b/>
          <w:bCs/>
          <w:sz w:val="24"/>
          <w:szCs w:val="24"/>
          <w:rtl/>
        </w:rPr>
        <w:t>–</w:t>
      </w:r>
      <w:r w:rsidRPr="002F2E51">
        <w:rPr>
          <w:rFonts w:cs="David" w:hint="cs"/>
          <w:b/>
          <w:bCs/>
          <w:sz w:val="24"/>
          <w:szCs w:val="24"/>
          <w:rtl/>
        </w:rPr>
        <w:t xml:space="preserve"> 10 </w:t>
      </w:r>
      <w:proofErr w:type="spellStart"/>
      <w:r w:rsidRPr="002F2E51">
        <w:rPr>
          <w:rFonts w:cs="David" w:hint="cs"/>
          <w:b/>
          <w:bCs/>
          <w:sz w:val="24"/>
          <w:szCs w:val="24"/>
          <w:rtl/>
        </w:rPr>
        <w:t>נק</w:t>
      </w:r>
      <w:proofErr w:type="spellEnd"/>
      <w:r w:rsidRPr="002F2E51">
        <w:rPr>
          <w:rFonts w:cs="David" w:hint="cs"/>
          <w:b/>
          <w:bCs/>
          <w:sz w:val="24"/>
          <w:szCs w:val="24"/>
          <w:rtl/>
        </w:rPr>
        <w:t>':</w:t>
      </w:r>
    </w:p>
    <w:p w:rsidR="002F2E51" w:rsidRPr="002F2E51" w:rsidRDefault="002F2E51" w:rsidP="002F2E51">
      <w:pPr>
        <w:tabs>
          <w:tab w:val="left" w:pos="368"/>
        </w:tabs>
        <w:spacing w:line="360" w:lineRule="auto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>כתוב בקצרה מהי ההלכה ב</w:t>
      </w:r>
      <w:r w:rsidR="000A6711">
        <w:rPr>
          <w:rFonts w:cs="David" w:hint="cs"/>
          <w:sz w:val="24"/>
          <w:szCs w:val="24"/>
          <w:rtl/>
        </w:rPr>
        <w:t>חמישה מבין ה</w:t>
      </w:r>
      <w:r w:rsidRPr="002F2E51">
        <w:rPr>
          <w:rFonts w:cs="David" w:hint="cs"/>
          <w:sz w:val="24"/>
          <w:szCs w:val="24"/>
          <w:rtl/>
        </w:rPr>
        <w:t>מקרים הבאים:</w:t>
      </w:r>
    </w:p>
    <w:p w:rsidR="002F2E51" w:rsidRPr="002F2E51" w:rsidRDefault="002F2E51" w:rsidP="000A6711">
      <w:pPr>
        <w:pStyle w:val="a3"/>
        <w:numPr>
          <w:ilvl w:val="0"/>
          <w:numId w:val="1"/>
        </w:numPr>
        <w:tabs>
          <w:tab w:val="left" w:pos="368"/>
        </w:tabs>
        <w:spacing w:line="240" w:lineRule="auto"/>
        <w:ind w:left="0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ספק </w:t>
      </w:r>
      <w:proofErr w:type="spellStart"/>
      <w:r w:rsidRPr="002F2E51">
        <w:rPr>
          <w:rFonts w:cs="David" w:hint="cs"/>
          <w:sz w:val="24"/>
          <w:szCs w:val="24"/>
          <w:rtl/>
        </w:rPr>
        <w:t>הינוח</w:t>
      </w:r>
      <w:proofErr w:type="spellEnd"/>
    </w:p>
    <w:p w:rsidR="002F2E51" w:rsidRPr="002F2E51" w:rsidRDefault="002F2E51" w:rsidP="000A6711">
      <w:pPr>
        <w:pStyle w:val="a3"/>
        <w:numPr>
          <w:ilvl w:val="0"/>
          <w:numId w:val="1"/>
        </w:numPr>
        <w:tabs>
          <w:tab w:val="left" w:pos="368"/>
        </w:tabs>
        <w:spacing w:line="240" w:lineRule="auto"/>
        <w:ind w:left="0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 xml:space="preserve">מצא מעות כאבני בית </w:t>
      </w:r>
      <w:proofErr w:type="spellStart"/>
      <w:r w:rsidRPr="002F2E51">
        <w:rPr>
          <w:rFonts w:cs="David" w:hint="cs"/>
          <w:sz w:val="24"/>
          <w:szCs w:val="24"/>
          <w:rtl/>
        </w:rPr>
        <w:t>קוליס</w:t>
      </w:r>
      <w:proofErr w:type="spellEnd"/>
    </w:p>
    <w:p w:rsidR="004B2D87" w:rsidRPr="00E855AB" w:rsidRDefault="004B2D87" w:rsidP="000A6711">
      <w:pPr>
        <w:pStyle w:val="a3"/>
        <w:numPr>
          <w:ilvl w:val="0"/>
          <w:numId w:val="1"/>
        </w:numPr>
        <w:tabs>
          <w:tab w:val="left" w:pos="368"/>
        </w:tabs>
        <w:spacing w:line="240" w:lineRule="auto"/>
        <w:ind w:left="368"/>
        <w:jc w:val="both"/>
        <w:rPr>
          <w:rFonts w:cs="David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מצא מטבעות על גבי השולחן של השולחני</w:t>
      </w:r>
    </w:p>
    <w:p w:rsidR="002F2E51" w:rsidRPr="002F2E51" w:rsidRDefault="002F2E51" w:rsidP="000A6711">
      <w:pPr>
        <w:pStyle w:val="a3"/>
        <w:numPr>
          <w:ilvl w:val="0"/>
          <w:numId w:val="1"/>
        </w:numPr>
        <w:tabs>
          <w:tab w:val="left" w:pos="368"/>
        </w:tabs>
        <w:spacing w:line="240" w:lineRule="auto"/>
        <w:ind w:left="0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>אשפה שאינה עשויה לפנות ונמלך עליה לפנותה</w:t>
      </w:r>
    </w:p>
    <w:p w:rsidR="002F2E51" w:rsidRDefault="002F2E51" w:rsidP="000A6711">
      <w:pPr>
        <w:pStyle w:val="a3"/>
        <w:numPr>
          <w:ilvl w:val="0"/>
          <w:numId w:val="1"/>
        </w:numPr>
        <w:tabs>
          <w:tab w:val="left" w:pos="368"/>
        </w:tabs>
        <w:spacing w:line="240" w:lineRule="auto"/>
        <w:ind w:left="0" w:firstLine="0"/>
        <w:jc w:val="both"/>
        <w:rPr>
          <w:rFonts w:cs="David"/>
          <w:sz w:val="24"/>
          <w:szCs w:val="24"/>
        </w:rPr>
      </w:pPr>
      <w:r w:rsidRPr="002F2E51">
        <w:rPr>
          <w:rFonts w:cs="David" w:hint="cs"/>
          <w:sz w:val="24"/>
          <w:szCs w:val="24"/>
          <w:rtl/>
        </w:rPr>
        <w:t>מצא שני כלים חדשים שלא שבעתן העין</w:t>
      </w:r>
    </w:p>
    <w:p w:rsidR="004B2D87" w:rsidRDefault="004B2D87" w:rsidP="000A6711">
      <w:pPr>
        <w:pStyle w:val="a3"/>
        <w:numPr>
          <w:ilvl w:val="0"/>
          <w:numId w:val="1"/>
        </w:numPr>
        <w:tabs>
          <w:tab w:val="left" w:pos="368"/>
        </w:tabs>
        <w:spacing w:line="240" w:lineRule="auto"/>
        <w:ind w:left="0" w:firstLine="0"/>
        <w:jc w:val="both"/>
        <w:rPr>
          <w:rFonts w:cs="David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כדי יין וכדי שמן לפני שנפתחו האוצרות</w:t>
      </w:r>
    </w:p>
    <w:p w:rsidR="004B2D87" w:rsidRDefault="004B2D87" w:rsidP="000A6711">
      <w:pPr>
        <w:pStyle w:val="a3"/>
        <w:numPr>
          <w:ilvl w:val="0"/>
          <w:numId w:val="1"/>
        </w:numPr>
        <w:spacing w:line="240" w:lineRule="auto"/>
        <w:ind w:left="368"/>
        <w:rPr>
          <w:rFonts w:cs="David" w:hint="cs"/>
          <w:sz w:val="24"/>
          <w:szCs w:val="24"/>
        </w:rPr>
      </w:pPr>
      <w:r w:rsidRPr="00E855AB">
        <w:rPr>
          <w:rFonts w:cs="David" w:hint="cs"/>
          <w:sz w:val="24"/>
          <w:szCs w:val="24"/>
          <w:rtl/>
        </w:rPr>
        <w:t>סכין מונחת על הכותל, הכת פונה לרשות הרבים</w:t>
      </w:r>
    </w:p>
    <w:p w:rsidR="000A6711" w:rsidRPr="000A6711" w:rsidRDefault="000A6711" w:rsidP="000A6711">
      <w:pPr>
        <w:pStyle w:val="a3"/>
        <w:spacing w:line="360" w:lineRule="auto"/>
        <w:ind w:left="368"/>
        <w:jc w:val="righ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אשריכם ישראל</w:t>
      </w:r>
    </w:p>
    <w:sectPr w:rsidR="000A6711" w:rsidRPr="000A6711" w:rsidSect="00BC26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C20"/>
    <w:multiLevelType w:val="hybridMultilevel"/>
    <w:tmpl w:val="505C2F92"/>
    <w:lvl w:ilvl="0" w:tplc="A5F65E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C57258"/>
    <w:multiLevelType w:val="hybridMultilevel"/>
    <w:tmpl w:val="31D881D8"/>
    <w:lvl w:ilvl="0" w:tplc="29E0D6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92D73"/>
    <w:multiLevelType w:val="hybridMultilevel"/>
    <w:tmpl w:val="7CCAC4AC"/>
    <w:lvl w:ilvl="0" w:tplc="29E0D6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B57A7D"/>
    <w:multiLevelType w:val="hybridMultilevel"/>
    <w:tmpl w:val="72F0BEB2"/>
    <w:lvl w:ilvl="0" w:tplc="29E0D6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83242"/>
    <w:multiLevelType w:val="hybridMultilevel"/>
    <w:tmpl w:val="D7707A70"/>
    <w:lvl w:ilvl="0" w:tplc="29E0D6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C86356"/>
    <w:multiLevelType w:val="hybridMultilevel"/>
    <w:tmpl w:val="81922E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4488"/>
    <w:multiLevelType w:val="hybridMultilevel"/>
    <w:tmpl w:val="01986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76B7"/>
    <w:multiLevelType w:val="hybridMultilevel"/>
    <w:tmpl w:val="75FE0D6A"/>
    <w:lvl w:ilvl="0" w:tplc="29E0D6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C32B0"/>
    <w:multiLevelType w:val="hybridMultilevel"/>
    <w:tmpl w:val="8DDC98E8"/>
    <w:lvl w:ilvl="0" w:tplc="29E0D6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27998"/>
    <w:multiLevelType w:val="hybridMultilevel"/>
    <w:tmpl w:val="B8089EB8"/>
    <w:lvl w:ilvl="0" w:tplc="29E0D6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3756EF"/>
    <w:multiLevelType w:val="hybridMultilevel"/>
    <w:tmpl w:val="96720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A1054"/>
    <w:multiLevelType w:val="hybridMultilevel"/>
    <w:tmpl w:val="AEB85AE0"/>
    <w:lvl w:ilvl="0" w:tplc="29E0D6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1C1"/>
    <w:rsid w:val="000A0A16"/>
    <w:rsid w:val="000A6711"/>
    <w:rsid w:val="001664DA"/>
    <w:rsid w:val="002719D5"/>
    <w:rsid w:val="002F2E51"/>
    <w:rsid w:val="004B2D87"/>
    <w:rsid w:val="0094626C"/>
    <w:rsid w:val="00BC0CA9"/>
    <w:rsid w:val="00BC269E"/>
    <w:rsid w:val="00DA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יחיאלי</dc:creator>
  <cp:lastModifiedBy>user</cp:lastModifiedBy>
  <cp:revision>3</cp:revision>
  <dcterms:created xsi:type="dcterms:W3CDTF">2013-01-07T08:22:00Z</dcterms:created>
  <dcterms:modified xsi:type="dcterms:W3CDTF">2013-01-19T21:15:00Z</dcterms:modified>
</cp:coreProperties>
</file>