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78" w:rsidRPr="00F1067B" w:rsidRDefault="002E5884" w:rsidP="00F1067B">
      <w:pPr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F1067B">
        <w:rPr>
          <w:rFonts w:cs="David" w:hint="cs"/>
          <w:b/>
          <w:bCs/>
          <w:sz w:val="28"/>
          <w:szCs w:val="28"/>
          <w:rtl/>
        </w:rPr>
        <w:t xml:space="preserve">דף חזרה </w:t>
      </w:r>
      <w:r w:rsidRPr="00F1067B">
        <w:rPr>
          <w:rFonts w:cs="David"/>
          <w:b/>
          <w:bCs/>
          <w:sz w:val="28"/>
          <w:szCs w:val="28"/>
          <w:rtl/>
        </w:rPr>
        <w:t>–</w:t>
      </w:r>
      <w:r w:rsidRPr="00F1067B">
        <w:rPr>
          <w:rFonts w:cs="David" w:hint="cs"/>
          <w:b/>
          <w:bCs/>
          <w:sz w:val="28"/>
          <w:szCs w:val="28"/>
          <w:rtl/>
        </w:rPr>
        <w:t xml:space="preserve"> סוגיית רוב במציאה</w:t>
      </w:r>
    </w:p>
    <w:p w:rsidR="002E5884" w:rsidRPr="00F1067B" w:rsidRDefault="002E5884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>הסבר את דברי ר' שמעון בן אלעזר בתחילת הסוגיה (כד. שורה 19), וציין באיזה חלק מדבריו תדון הסוגיה.</w:t>
      </w:r>
    </w:p>
    <w:p w:rsidR="002E5884" w:rsidRPr="00F1067B" w:rsidRDefault="002E5884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הבא את השאלה בעלת חמשת השלבים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השתמש במילים ולא בחצים.</w:t>
      </w:r>
    </w:p>
    <w:p w:rsidR="002E5884" w:rsidRPr="00F1067B" w:rsidRDefault="002E5884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>תא שמע ראשונה:</w:t>
      </w:r>
    </w:p>
    <w:p w:rsidR="002E5884" w:rsidRPr="00F1067B" w:rsidRDefault="002E5884" w:rsidP="00F1067B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היכן ראינו את התא-שמע הזו קודם?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ציין מיקום מדויק.</w:t>
      </w:r>
    </w:p>
    <w:p w:rsidR="002E5884" w:rsidRPr="00F1067B" w:rsidRDefault="002E5884" w:rsidP="00F1067B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פרט את מהלך </w:t>
      </w:r>
      <w:proofErr w:type="spellStart"/>
      <w:r w:rsidRPr="00F1067B">
        <w:rPr>
          <w:rFonts w:cs="David" w:hint="cs"/>
          <w:sz w:val="24"/>
          <w:szCs w:val="24"/>
          <w:rtl/>
        </w:rPr>
        <w:t>השקלא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F1067B">
        <w:rPr>
          <w:rFonts w:cs="David" w:hint="cs"/>
          <w:sz w:val="24"/>
          <w:szCs w:val="24"/>
          <w:rtl/>
        </w:rPr>
        <w:t>וטריא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(שיג ושיח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כינוי לדיון בתלמוד): מה ניסו להוכיח מהתא-שמע הזו וכיצד ניסיון זה נדחה לבסוף. שוב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לא להשתמש בחצים, אלא במילים.</w:t>
      </w:r>
    </w:p>
    <w:p w:rsidR="002E5884" w:rsidRPr="00F1067B" w:rsidRDefault="002E5884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>תא שמע שנייה:</w:t>
      </w:r>
    </w:p>
    <w:p w:rsidR="002E5884" w:rsidRPr="00F1067B" w:rsidRDefault="002E5884" w:rsidP="00F1067B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מה מקור התא-שמע הזו?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ציין מיקום מדויק.</w:t>
      </w:r>
    </w:p>
    <w:p w:rsidR="002E5884" w:rsidRPr="00F1067B" w:rsidRDefault="002E5884" w:rsidP="00F1067B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פרט את מהלך </w:t>
      </w:r>
      <w:proofErr w:type="spellStart"/>
      <w:r w:rsidRPr="00F1067B">
        <w:rPr>
          <w:rFonts w:cs="David" w:hint="cs"/>
          <w:sz w:val="24"/>
          <w:szCs w:val="24"/>
          <w:rtl/>
        </w:rPr>
        <w:t>השקלא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F1067B">
        <w:rPr>
          <w:rFonts w:cs="David" w:hint="cs"/>
          <w:sz w:val="24"/>
          <w:szCs w:val="24"/>
          <w:rtl/>
        </w:rPr>
        <w:t>וטריא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(שיג ושיח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כינוי לדיון בתלמוד): מה ניסו להוכיח מהתא-שמע הזו וכיצד ניסיון זה נדחה לבסוף (יש למעשה, שתי דחיות). שוב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לא להשתמש בחצים, אלא במילים.</w:t>
      </w:r>
    </w:p>
    <w:p w:rsidR="002E5884" w:rsidRPr="00F1067B" w:rsidRDefault="002E5884" w:rsidP="00F1067B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לסיכום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יש ארבע אפשרויות שונות מי אמר את התא-שמע הזו ומה דעתו בדיני רוב במציאה בכלל. פרט את ארבע האפשרויות.</w:t>
      </w:r>
    </w:p>
    <w:p w:rsidR="002E5884" w:rsidRPr="00F1067B" w:rsidRDefault="002E5884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>תא שמע שלישית:</w:t>
      </w:r>
    </w:p>
    <w:p w:rsidR="002E5884" w:rsidRPr="00F1067B" w:rsidRDefault="002E5884" w:rsidP="00F1067B">
      <w:pPr>
        <w:pStyle w:val="a3"/>
        <w:numPr>
          <w:ilvl w:val="0"/>
          <w:numId w:val="4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>הסבר את דברי רב אסי ומה ניסתה הגמרא ללמוד מהם.</w:t>
      </w:r>
    </w:p>
    <w:p w:rsidR="002E5884" w:rsidRPr="00F1067B" w:rsidRDefault="002E5884" w:rsidP="00F1067B">
      <w:pPr>
        <w:pStyle w:val="a3"/>
        <w:numPr>
          <w:ilvl w:val="0"/>
          <w:numId w:val="4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>כיצד דחתה הגמרא את הניסיון הזה?</w:t>
      </w:r>
    </w:p>
    <w:p w:rsidR="002E5884" w:rsidRPr="00F1067B" w:rsidRDefault="002E5884" w:rsidP="00F1067B">
      <w:pPr>
        <w:pStyle w:val="a3"/>
        <w:numPr>
          <w:ilvl w:val="0"/>
          <w:numId w:val="4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"וכי מאחר </w:t>
      </w:r>
      <w:proofErr w:type="spellStart"/>
      <w:r w:rsidRPr="00F1067B">
        <w:rPr>
          <w:rFonts w:cs="David" w:hint="cs"/>
          <w:sz w:val="24"/>
          <w:szCs w:val="24"/>
          <w:rtl/>
        </w:rPr>
        <w:t>דאסירא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בהנאה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מותרת משום מציאה למאי </w:t>
      </w:r>
      <w:proofErr w:type="spellStart"/>
      <w:r w:rsidRPr="00F1067B">
        <w:rPr>
          <w:rFonts w:cs="David" w:hint="cs"/>
          <w:sz w:val="24"/>
          <w:szCs w:val="24"/>
          <w:rtl/>
        </w:rPr>
        <w:t>הלכתא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?"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הסבר את שאלת הגמרא ואת תשובת רב אשי לה.</w:t>
      </w:r>
    </w:p>
    <w:p w:rsidR="002E5884" w:rsidRPr="00F1067B" w:rsidRDefault="00F1067B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סיפור נהר בירן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מהן שתי השאלות על פסיקת רב יהודה במקרה זה? הבא את שתי תשובות הגמרא לשאלות אלו.</w:t>
      </w:r>
    </w:p>
    <w:p w:rsidR="00F1067B" w:rsidRPr="00F1067B" w:rsidRDefault="00F1067B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סיפורי הארנק בשוק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האין הוראת רב נחמן </w:t>
      </w:r>
      <w:proofErr w:type="spellStart"/>
      <w:r w:rsidRPr="00F1067B">
        <w:rPr>
          <w:rFonts w:cs="David" w:hint="cs"/>
          <w:sz w:val="24"/>
          <w:szCs w:val="24"/>
          <w:rtl/>
        </w:rPr>
        <w:t>לרבא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סותרת את הוראת שמואל לרב יהודה? כתוב כיצד יש ליישב ביניהן.</w:t>
      </w:r>
    </w:p>
    <w:p w:rsidR="00F1067B" w:rsidRPr="00F1067B" w:rsidRDefault="00F1067B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סיפור הדיה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כיצד ניסו להוכיח שהלכה </w:t>
      </w:r>
      <w:proofErr w:type="spellStart"/>
      <w:r w:rsidRPr="00F1067B">
        <w:rPr>
          <w:rFonts w:cs="David" w:hint="cs"/>
          <w:sz w:val="24"/>
          <w:szCs w:val="24"/>
          <w:rtl/>
        </w:rPr>
        <w:t>כרשב"א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אפילו ברוב ישראל וכיצד דחו ניסיון זה?</w:t>
      </w:r>
    </w:p>
    <w:p w:rsidR="00F1067B" w:rsidRPr="00F1067B" w:rsidRDefault="00F1067B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סיפור ר' חנינא והגדי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כיצד הוכיחו מהסיפור הזה שהלכה </w:t>
      </w:r>
      <w:proofErr w:type="spellStart"/>
      <w:r w:rsidRPr="00F1067B">
        <w:rPr>
          <w:rFonts w:cs="David" w:hint="cs"/>
          <w:sz w:val="24"/>
          <w:szCs w:val="24"/>
          <w:rtl/>
        </w:rPr>
        <w:t>כרשב"א</w:t>
      </w:r>
      <w:proofErr w:type="spellEnd"/>
      <w:r w:rsidRPr="00F1067B">
        <w:rPr>
          <w:rFonts w:cs="David" w:hint="cs"/>
          <w:sz w:val="24"/>
          <w:szCs w:val="24"/>
          <w:rtl/>
        </w:rPr>
        <w:t xml:space="preserve"> אפילו ברוב ישראל? כיצד רבא מפריך את ההוכחה הזו?</w:t>
      </w:r>
    </w:p>
    <w:p w:rsidR="00F1067B" w:rsidRDefault="00F1067B" w:rsidP="00F1067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F1067B">
        <w:rPr>
          <w:rFonts w:cs="David" w:hint="cs"/>
          <w:sz w:val="24"/>
          <w:szCs w:val="24"/>
          <w:rtl/>
        </w:rPr>
        <w:t xml:space="preserve">לפי שני הסיפורים האחרונים בסוגיה </w:t>
      </w:r>
      <w:r w:rsidRPr="00F1067B">
        <w:rPr>
          <w:rFonts w:cs="David"/>
          <w:sz w:val="24"/>
          <w:szCs w:val="24"/>
          <w:rtl/>
        </w:rPr>
        <w:t>–</w:t>
      </w:r>
      <w:r w:rsidRPr="00F1067B">
        <w:rPr>
          <w:rFonts w:cs="David" w:hint="cs"/>
          <w:sz w:val="24"/>
          <w:szCs w:val="24"/>
          <w:rtl/>
        </w:rPr>
        <w:t xml:space="preserve"> כיצד נפסקה ההלכה בסוגיה זו?</w:t>
      </w:r>
    </w:p>
    <w:p w:rsidR="00F1067B" w:rsidRDefault="00F1067B" w:rsidP="00F1067B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F1067B" w:rsidRPr="00F1067B" w:rsidRDefault="00F1067B" w:rsidP="00F1067B">
      <w:pPr>
        <w:spacing w:line="360" w:lineRule="auto"/>
        <w:rPr>
          <w:rFonts w:cs="David" w:hint="cs"/>
          <w:b/>
          <w:bCs/>
          <w:sz w:val="28"/>
          <w:szCs w:val="28"/>
        </w:rPr>
      </w:pPr>
      <w:r w:rsidRPr="00F1067B">
        <w:rPr>
          <w:rFonts w:cs="David" w:hint="cs"/>
          <w:b/>
          <w:bCs/>
          <w:sz w:val="28"/>
          <w:szCs w:val="28"/>
          <w:rtl/>
        </w:rPr>
        <w:t xml:space="preserve">שיעורי בית: הבוחן בנושא 10 </w:t>
      </w:r>
      <w:proofErr w:type="spellStart"/>
      <w:r w:rsidRPr="00F1067B">
        <w:rPr>
          <w:rFonts w:cs="David" w:hint="cs"/>
          <w:b/>
          <w:bCs/>
          <w:sz w:val="28"/>
          <w:szCs w:val="28"/>
          <w:rtl/>
        </w:rPr>
        <w:t>במוודל</w:t>
      </w:r>
      <w:proofErr w:type="spellEnd"/>
      <w:r w:rsidRPr="00F1067B">
        <w:rPr>
          <w:rFonts w:cs="David" w:hint="cs"/>
          <w:b/>
          <w:bCs/>
          <w:sz w:val="28"/>
          <w:szCs w:val="28"/>
          <w:rtl/>
        </w:rPr>
        <w:t>. בהצלחה.</w:t>
      </w:r>
    </w:p>
    <w:sectPr w:rsidR="00F1067B" w:rsidRPr="00F1067B" w:rsidSect="00BC2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AD0"/>
    <w:multiLevelType w:val="hybridMultilevel"/>
    <w:tmpl w:val="847E7EA2"/>
    <w:lvl w:ilvl="0" w:tplc="7D9E75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32827"/>
    <w:multiLevelType w:val="hybridMultilevel"/>
    <w:tmpl w:val="1B2E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0E89"/>
    <w:multiLevelType w:val="hybridMultilevel"/>
    <w:tmpl w:val="E586D064"/>
    <w:lvl w:ilvl="0" w:tplc="F7E226C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E17DA"/>
    <w:multiLevelType w:val="hybridMultilevel"/>
    <w:tmpl w:val="71C63E2E"/>
    <w:lvl w:ilvl="0" w:tplc="0D2A89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5884"/>
    <w:rsid w:val="002E5884"/>
    <w:rsid w:val="00971A78"/>
    <w:rsid w:val="00BC269E"/>
    <w:rsid w:val="00F1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יחיאלי</dc:creator>
  <cp:lastModifiedBy>יחיאלי</cp:lastModifiedBy>
  <cp:revision>1</cp:revision>
  <dcterms:created xsi:type="dcterms:W3CDTF">2012-12-24T18:38:00Z</dcterms:created>
  <dcterms:modified xsi:type="dcterms:W3CDTF">2012-12-24T18:53:00Z</dcterms:modified>
</cp:coreProperties>
</file>